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A9" w:rsidRDefault="00A842A9" w:rsidP="00A842A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A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</w:t>
      </w:r>
    </w:p>
    <w:p w:rsidR="002E3752" w:rsidRDefault="00A842A9" w:rsidP="00A842A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A9">
        <w:rPr>
          <w:rFonts w:ascii="Times New Roman" w:hAnsi="Times New Roman" w:cs="Times New Roman"/>
          <w:b/>
          <w:sz w:val="24"/>
          <w:szCs w:val="24"/>
        </w:rPr>
        <w:t>«Профильный труд (столярное дело)», 8а класс</w:t>
      </w:r>
    </w:p>
    <w:p w:rsidR="00A842A9" w:rsidRPr="00A842A9" w:rsidRDefault="00A842A9" w:rsidP="00A842A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EF7" w:rsidRPr="00A842A9" w:rsidRDefault="00A842A9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701EF7" w:rsidRPr="00A842A9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556D56" w:rsidRPr="00A842A9">
        <w:rPr>
          <w:rFonts w:ascii="Times New Roman" w:hAnsi="Times New Roman" w:cs="Times New Roman"/>
          <w:sz w:val="24"/>
          <w:szCs w:val="24"/>
        </w:rPr>
        <w:t>для 8</w:t>
      </w:r>
      <w:r w:rsidR="00701EF7" w:rsidRPr="00A842A9">
        <w:rPr>
          <w:rFonts w:ascii="Times New Roman" w:hAnsi="Times New Roman" w:cs="Times New Roman"/>
          <w:sz w:val="24"/>
          <w:szCs w:val="24"/>
        </w:rPr>
        <w:t>а класса по предмету «Профильный труд</w:t>
      </w:r>
      <w:r>
        <w:rPr>
          <w:rFonts w:ascii="Times New Roman" w:hAnsi="Times New Roman" w:cs="Times New Roman"/>
          <w:sz w:val="24"/>
          <w:szCs w:val="24"/>
        </w:rPr>
        <w:t xml:space="preserve"> (столярное дело)</w:t>
      </w:r>
      <w:r w:rsidR="00701EF7" w:rsidRPr="00A842A9">
        <w:rPr>
          <w:rFonts w:ascii="Times New Roman" w:hAnsi="Times New Roman" w:cs="Times New Roman"/>
          <w:sz w:val="24"/>
          <w:szCs w:val="24"/>
        </w:rPr>
        <w:t>» составлена на основе Адаптированной основной общеобразовательной программы образования обучающихся с умственной отстало</w:t>
      </w:r>
      <w:r w:rsidR="009632FF" w:rsidRPr="00A842A9">
        <w:rPr>
          <w:rFonts w:ascii="Times New Roman" w:hAnsi="Times New Roman" w:cs="Times New Roman"/>
          <w:sz w:val="24"/>
          <w:szCs w:val="24"/>
        </w:rPr>
        <w:t>с</w:t>
      </w:r>
      <w:r w:rsidR="00701EF7" w:rsidRPr="00A842A9">
        <w:rPr>
          <w:rFonts w:ascii="Times New Roman" w:hAnsi="Times New Roman" w:cs="Times New Roman"/>
          <w:sz w:val="24"/>
          <w:szCs w:val="24"/>
        </w:rPr>
        <w:t xml:space="preserve">тью (интеллектуальными нарушениями) ГКОУ «Волжская школа № 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="00701EF7" w:rsidRPr="00A842A9">
        <w:rPr>
          <w:rFonts w:ascii="Times New Roman" w:hAnsi="Times New Roman" w:cs="Times New Roman"/>
          <w:sz w:val="24"/>
          <w:szCs w:val="24"/>
        </w:rPr>
        <w:t>(вариант 1).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b/>
          <w:sz w:val="24"/>
          <w:szCs w:val="24"/>
        </w:rPr>
        <w:t>Цель</w:t>
      </w:r>
      <w:r w:rsidR="00A842A9">
        <w:rPr>
          <w:rFonts w:ascii="Times New Roman" w:hAnsi="Times New Roman" w:cs="Times New Roman"/>
          <w:sz w:val="24"/>
          <w:szCs w:val="24"/>
        </w:rPr>
        <w:t xml:space="preserve">: </w:t>
      </w:r>
      <w:r w:rsidRPr="00A842A9">
        <w:rPr>
          <w:rFonts w:ascii="Times New Roman" w:hAnsi="Times New Roman" w:cs="Times New Roman"/>
          <w:sz w:val="24"/>
          <w:szCs w:val="24"/>
        </w:rPr>
        <w:t>всесторонне</w:t>
      </w:r>
      <w:r w:rsidR="00A842A9">
        <w:rPr>
          <w:rFonts w:ascii="Times New Roman" w:hAnsi="Times New Roman" w:cs="Times New Roman"/>
          <w:sz w:val="24"/>
          <w:szCs w:val="24"/>
        </w:rPr>
        <w:t>е</w:t>
      </w:r>
      <w:r w:rsidRPr="00A842A9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A842A9">
        <w:rPr>
          <w:rFonts w:ascii="Times New Roman" w:hAnsi="Times New Roman" w:cs="Times New Roman"/>
          <w:sz w:val="24"/>
          <w:szCs w:val="24"/>
        </w:rPr>
        <w:t>е</w:t>
      </w:r>
      <w:r w:rsidRPr="00A842A9">
        <w:rPr>
          <w:rFonts w:ascii="Times New Roman" w:hAnsi="Times New Roman" w:cs="Times New Roman"/>
          <w:sz w:val="24"/>
          <w:szCs w:val="24"/>
        </w:rPr>
        <w:t xml:space="preserve"> личности обучающихся с умственной отсталостью (</w:t>
      </w:r>
      <w:proofErr w:type="gramStart"/>
      <w:r w:rsidRPr="00A842A9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gramEnd"/>
      <w:r w:rsidRPr="00A842A9">
        <w:rPr>
          <w:rFonts w:ascii="Times New Roman" w:hAnsi="Times New Roman" w:cs="Times New Roman"/>
          <w:sz w:val="24"/>
          <w:szCs w:val="24"/>
        </w:rPr>
        <w:t xml:space="preserve"> нарушениям) старшего возраста в процессе формирования их трудовой  культуры.</w:t>
      </w:r>
    </w:p>
    <w:p w:rsidR="007717C8" w:rsidRPr="00A842A9" w:rsidRDefault="00A842A9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― 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― 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 xml:space="preserve">― расширение знаний о материальной культуре как продукте творческой предметно-преобразующей деятельности человека; 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 xml:space="preserve">― расширение культурного кругозора, обогащение знаний о культурно-исторических традициях в мире вещей; 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― расширение знаний о материалах и их свойствах, технологиях использования;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― ознакомление с ролью человека-труженика и его местом на современном производстве;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 xml:space="preserve">― ознакомление с массовыми рабочими профессиями, формирование </w:t>
      </w:r>
      <w:proofErr w:type="gramStart"/>
      <w:r w:rsidRPr="00A842A9">
        <w:rPr>
          <w:rFonts w:ascii="Times New Roman" w:hAnsi="Times New Roman" w:cs="Times New Roman"/>
          <w:sz w:val="24"/>
          <w:szCs w:val="24"/>
        </w:rPr>
        <w:t>устойчивых</w:t>
      </w:r>
      <w:proofErr w:type="gramEnd"/>
      <w:r w:rsidRPr="00A842A9">
        <w:rPr>
          <w:rFonts w:ascii="Times New Roman" w:hAnsi="Times New Roman" w:cs="Times New Roman"/>
          <w:sz w:val="24"/>
          <w:szCs w:val="24"/>
        </w:rPr>
        <w:t xml:space="preserve">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― 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― 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 xml:space="preserve">― 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 xml:space="preserve">― формирование знаний о научной организации труда и рабочего места, </w:t>
      </w:r>
      <w:proofErr w:type="gramStart"/>
      <w:r w:rsidRPr="00A842A9">
        <w:rPr>
          <w:rFonts w:ascii="Times New Roman" w:hAnsi="Times New Roman" w:cs="Times New Roman"/>
          <w:sz w:val="24"/>
          <w:szCs w:val="24"/>
        </w:rPr>
        <w:t>планировании</w:t>
      </w:r>
      <w:proofErr w:type="gramEnd"/>
      <w:r w:rsidRPr="00A842A9">
        <w:rPr>
          <w:rFonts w:ascii="Times New Roman" w:hAnsi="Times New Roman" w:cs="Times New Roman"/>
          <w:sz w:val="24"/>
          <w:szCs w:val="24"/>
        </w:rPr>
        <w:t xml:space="preserve"> трудовой деятельности;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 xml:space="preserve">― совершенствование практических умений и навыков </w:t>
      </w:r>
      <w:proofErr w:type="gramStart"/>
      <w:r w:rsidRPr="00A842A9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Pr="00A842A9">
        <w:rPr>
          <w:rFonts w:ascii="Times New Roman" w:hAnsi="Times New Roman" w:cs="Times New Roman"/>
          <w:sz w:val="24"/>
          <w:szCs w:val="24"/>
        </w:rPr>
        <w:t xml:space="preserve"> различных материалов в предметно-преобразующей деятельности;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― коррекция и развитие познавательных психических процессов (восприятия, памяти, воображения, мышления, речи);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― коррекция и развитие умственной деятельности (анализ, синтез, сравнение, классификация, обобщение);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― коррекция и развитие сенсомоторных процессов в процессе формирование практических умений;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lastRenderedPageBreak/>
        <w:t xml:space="preserve">― развитие регулятивной функции деятельности (включающей </w:t>
      </w:r>
      <w:proofErr w:type="spellStart"/>
      <w:r w:rsidRPr="00A842A9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A842A9">
        <w:rPr>
          <w:rFonts w:ascii="Times New Roman" w:hAnsi="Times New Roman" w:cs="Times New Roman"/>
          <w:sz w:val="24"/>
          <w:szCs w:val="24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― формирование информационной грамотности, умения работать с различными источниками информации;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 xml:space="preserve">― формирование коммуникативной культуры, развитие активности, целенаправленности, инициативности. </w:t>
      </w:r>
    </w:p>
    <w:p w:rsidR="007717C8" w:rsidRPr="00A842A9" w:rsidRDefault="007717C8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13" w:rsidRPr="00A842A9" w:rsidRDefault="000D2513" w:rsidP="00A842A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A9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proofErr w:type="gramStart"/>
      <w:r w:rsidRPr="00A842A9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A842A9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0D2513" w:rsidRPr="00A842A9" w:rsidRDefault="000D2513" w:rsidP="00A842A9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развитие зрительного восприятия и узнавания;</w:t>
      </w:r>
    </w:p>
    <w:p w:rsidR="000D2513" w:rsidRPr="00A842A9" w:rsidRDefault="000D2513" w:rsidP="00A842A9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развитие пространственных представлений и ориентации;</w:t>
      </w:r>
    </w:p>
    <w:p w:rsidR="000D2513" w:rsidRPr="00A842A9" w:rsidRDefault="000D2513" w:rsidP="00A842A9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развитие основных мыслительных операций;</w:t>
      </w:r>
    </w:p>
    <w:p w:rsidR="000D2513" w:rsidRPr="00A842A9" w:rsidRDefault="000D2513" w:rsidP="00A842A9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развитие наглядно-образного и словесно-логического мышления;</w:t>
      </w:r>
    </w:p>
    <w:p w:rsidR="000D2513" w:rsidRPr="00A842A9" w:rsidRDefault="000D2513" w:rsidP="00A842A9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коррекция нарушений  эмоционально-личностной сферы;</w:t>
      </w:r>
    </w:p>
    <w:p w:rsidR="000D2513" w:rsidRPr="00A842A9" w:rsidRDefault="000D2513" w:rsidP="00A842A9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обогащение словаря;</w:t>
      </w:r>
    </w:p>
    <w:p w:rsidR="000D2513" w:rsidRPr="00A842A9" w:rsidRDefault="000D2513" w:rsidP="00A842A9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коррекция двигательных навыков;</w:t>
      </w:r>
    </w:p>
    <w:p w:rsidR="000D2513" w:rsidRPr="00A842A9" w:rsidRDefault="000D2513" w:rsidP="00A842A9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коррекция индивидуальных пробелов в знаниях, умениях, навыках.</w:t>
      </w:r>
    </w:p>
    <w:p w:rsidR="002E3752" w:rsidRPr="00A842A9" w:rsidRDefault="002E3752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3DF3" w:rsidRDefault="00353DF3" w:rsidP="00A842A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A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842A9" w:rsidRPr="00A842A9" w:rsidRDefault="00A842A9" w:rsidP="00A842A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DF3" w:rsidRPr="00A842A9" w:rsidRDefault="00353DF3" w:rsidP="00A842A9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 xml:space="preserve">Материал программы  </w:t>
      </w:r>
      <w:r w:rsidR="00556D56" w:rsidRPr="00A842A9">
        <w:rPr>
          <w:rFonts w:ascii="Times New Roman" w:hAnsi="Times New Roman" w:cs="Times New Roman"/>
          <w:sz w:val="24"/>
          <w:szCs w:val="24"/>
        </w:rPr>
        <w:t>рассчитан на 10 часов в неделю, 340</w:t>
      </w:r>
      <w:r w:rsidRPr="00A842A9">
        <w:rPr>
          <w:rFonts w:ascii="Times New Roman" w:hAnsi="Times New Roman" w:cs="Times New Roman"/>
          <w:sz w:val="24"/>
          <w:szCs w:val="24"/>
        </w:rPr>
        <w:t xml:space="preserve"> часа в год.</w:t>
      </w:r>
    </w:p>
    <w:tbl>
      <w:tblPr>
        <w:tblW w:w="969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768"/>
        <w:gridCol w:w="4790"/>
        <w:gridCol w:w="1417"/>
        <w:gridCol w:w="1418"/>
        <w:gridCol w:w="1303"/>
      </w:tblGrid>
      <w:tr w:rsidR="00A842A9" w:rsidRPr="00A842A9" w:rsidTr="00A842A9">
        <w:trPr>
          <w:trHeight w:val="115"/>
          <w:tblCellSpacing w:w="0" w:type="dxa"/>
          <w:jc w:val="center"/>
        </w:trPr>
        <w:tc>
          <w:tcPr>
            <w:tcW w:w="76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1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842A9" w:rsidRPr="00A842A9" w:rsidTr="00C879E1">
        <w:trPr>
          <w:trHeight w:val="108"/>
          <w:tblCellSpacing w:w="0" w:type="dxa"/>
          <w:jc w:val="center"/>
        </w:trPr>
        <w:tc>
          <w:tcPr>
            <w:tcW w:w="76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A842A9" w:rsidRPr="00A842A9" w:rsidTr="00C879E1">
        <w:trPr>
          <w:trHeight w:val="383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842A9">
              <w:rPr>
                <w:rFonts w:ascii="Times New Roman" w:hAnsi="Times New Roman" w:cs="Times New Roman"/>
                <w:sz w:val="20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842A9">
              <w:rPr>
                <w:rFonts w:ascii="Times New Roman" w:hAnsi="Times New Roman" w:cs="Times New Roman"/>
                <w:sz w:val="20"/>
                <w:szCs w:val="24"/>
              </w:rPr>
              <w:t>Практические занятия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842A9">
              <w:rPr>
                <w:rFonts w:ascii="Times New Roman" w:hAnsi="Times New Roman" w:cs="Times New Roman"/>
                <w:sz w:val="20"/>
                <w:szCs w:val="24"/>
              </w:rPr>
              <w:t>Контрольные работы</w:t>
            </w:r>
          </w:p>
        </w:tc>
      </w:tr>
      <w:tr w:rsidR="00A842A9" w:rsidRPr="00A842A9" w:rsidTr="00A842A9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 xml:space="preserve">Уборка пришкольной территории 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Заделка пороков и дефектов древесины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</w:t>
            </w:r>
            <w:proofErr w:type="spellStart"/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столярно</w:t>
            </w:r>
            <w:proofErr w:type="spellEnd"/>
            <w:r w:rsidRPr="00A842A9">
              <w:rPr>
                <w:rFonts w:ascii="Times New Roman" w:hAnsi="Times New Roman" w:cs="Times New Roman"/>
                <w:sz w:val="24"/>
                <w:szCs w:val="24"/>
              </w:rPr>
              <w:t xml:space="preserve"> – мебельного изделия 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Пиломатериалы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Практическое закрепление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2A9" w:rsidRPr="00A842A9" w:rsidTr="00A842A9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Изготовление разметочного инструмента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rHeight w:val="345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Свойства древесины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rHeight w:val="240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Обработка деталей из древесины твердых пород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rHeight w:val="345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повторение 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2A9" w:rsidRPr="00A842A9" w:rsidTr="00A842A9">
        <w:trPr>
          <w:trHeight w:val="210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Уборка пришкольной территории от снега и льда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rHeight w:val="375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Сверление отверстий ручным электроинструментом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rHeight w:val="270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Изготовление столярно-мебельного изделия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rHeight w:val="315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повторение 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2A9" w:rsidRPr="00A842A9" w:rsidTr="00A842A9">
        <w:trPr>
          <w:trHeight w:val="285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Крепежные изделия и мебельная фурнитура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rHeight w:val="300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Ремонт столярного изделия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rHeight w:val="405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42A9" w:rsidRPr="00A842A9" w:rsidTr="00A842A9">
        <w:trPr>
          <w:trHeight w:val="212"/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Работа на пришкольном участке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2A9" w:rsidRPr="00A842A9" w:rsidRDefault="00A842A9" w:rsidP="00A842A9">
            <w:pPr>
              <w:spacing w:after="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E3752" w:rsidRDefault="002E3752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42A9" w:rsidRPr="00A842A9" w:rsidRDefault="00A842A9" w:rsidP="00A842A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A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A842A9" w:rsidRPr="00A842A9" w:rsidRDefault="00A842A9" w:rsidP="00A842A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42A9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знание названий некоторых материалов; изделий, которые из них изготавливаются и применяются в быту, игре, учебе, отдыхе;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 xml:space="preserve">представления об основных свойствах используемых материалов; 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знание правил хранения материалов; санитарно-гигиенических требований при работе с производственными материалами;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отбор (с помощью учителя) материалов и инструментов, необходимых для работы;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представления о принципах действия, общем устройстве машины и ее основных частей (на примере изучения деревообрабатывающих станков);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 xml:space="preserve">представления о правилах </w:t>
      </w:r>
      <w:proofErr w:type="gramStart"/>
      <w:r w:rsidRPr="00A842A9">
        <w:rPr>
          <w:sz w:val="24"/>
          <w:szCs w:val="24"/>
        </w:rPr>
        <w:t>безопасной</w:t>
      </w:r>
      <w:proofErr w:type="gramEnd"/>
      <w:r w:rsidRPr="00A842A9">
        <w:rPr>
          <w:sz w:val="24"/>
          <w:szCs w:val="24"/>
        </w:rPr>
        <w:t xml:space="preserve"> работы с инструментами и оборудованием, санитарно-гигиенических требованиях при выполнении работы;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владение базовыми умениями, лежащими в основе наиболее распространенных про</w:t>
      </w:r>
      <w:r w:rsidRPr="00A842A9">
        <w:rPr>
          <w:sz w:val="24"/>
          <w:szCs w:val="24"/>
        </w:rPr>
        <w:softHyphen/>
        <w:t>из</w:t>
      </w:r>
      <w:r w:rsidRPr="00A842A9">
        <w:rPr>
          <w:sz w:val="24"/>
          <w:szCs w:val="24"/>
        </w:rPr>
        <w:softHyphen/>
        <w:t>во</w:t>
      </w:r>
      <w:r w:rsidRPr="00A842A9">
        <w:rPr>
          <w:sz w:val="24"/>
          <w:szCs w:val="24"/>
        </w:rPr>
        <w:softHyphen/>
        <w:t>дственных технологических процессов (пиление, строгание, сверление, шлифование, выжигание, разметка и т. д.);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чтение (с помощью учителя) технологической карты, используемой в процессе изготовления изделия;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представления о разных видах профильного труда (деревообработка, ме</w:t>
      </w:r>
      <w:r w:rsidRPr="00A842A9">
        <w:rPr>
          <w:sz w:val="24"/>
          <w:szCs w:val="24"/>
        </w:rPr>
        <w:softHyphen/>
        <w:t>таллообработка, швейные, малярные, переплетно-картонажные работы, ремонт и производств обуви, сельскохозяйственный труд, автодело, цветоводство и др.);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понимание значения и ценности труда;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 xml:space="preserve">понимание красоты труда и его результатов; 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заботливое и бережное отношение к общественному достоянию и родной природе;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 xml:space="preserve">понимание значимости организации школьного рабочего места, обеспечивающего внутреннюю дисциплину; 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выражение отношения к результатам собственной и чужой творческой деятельности («нравится»/«не нравится»);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proofErr w:type="gramStart"/>
      <w:r w:rsidRPr="00A842A9">
        <w:rPr>
          <w:sz w:val="24"/>
          <w:szCs w:val="24"/>
        </w:rPr>
        <w:t xml:space="preserve">организация (под руководством учителя) совместной работы в группе; </w:t>
      </w:r>
      <w:proofErr w:type="gramEnd"/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осознание необходимости соблюдения в процессе выполнения трудовых заданий порядка и аккуратности;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выслушивание предложений и мнений товарищей, адекватное реагирование на них;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комментирование и оценка в доброжелательной форме достижения товарищей, высказывание своих предложений и пожеланий;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проявление заинтересованного отношения к деятельности своих товарищей и результатам их работы;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 xml:space="preserve">выполнение общественных поручений по уборке мастерской после уроков трудового обучения; </w:t>
      </w:r>
    </w:p>
    <w:p w:rsidR="00A842A9" w:rsidRPr="00A842A9" w:rsidRDefault="00A842A9" w:rsidP="00A842A9">
      <w:pPr>
        <w:pStyle w:val="a8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посильное участие в благоустройстве и озеленении территорий; охране природы и окружающей среды.</w:t>
      </w:r>
    </w:p>
    <w:p w:rsidR="00A842A9" w:rsidRPr="00A842A9" w:rsidRDefault="00A842A9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42A9" w:rsidRPr="00A842A9" w:rsidRDefault="00A842A9" w:rsidP="00A842A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42A9">
        <w:rPr>
          <w:rFonts w:ascii="Times New Roman" w:hAnsi="Times New Roman" w:cs="Times New Roman"/>
          <w:i/>
          <w:sz w:val="24"/>
          <w:szCs w:val="24"/>
        </w:rPr>
        <w:lastRenderedPageBreak/>
        <w:t>Достаточный уровень:</w:t>
      </w:r>
    </w:p>
    <w:p w:rsidR="00A842A9" w:rsidRPr="00A842A9" w:rsidRDefault="00A842A9" w:rsidP="00A842A9">
      <w:pPr>
        <w:pStyle w:val="a8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 xml:space="preserve">определение (с помощью учителя) возможностей различных материалов, их целенаправленный выбор (с помощью учителя) в соответствии с </w:t>
      </w:r>
      <w:proofErr w:type="gramStart"/>
      <w:r w:rsidRPr="00A842A9">
        <w:rPr>
          <w:sz w:val="24"/>
          <w:szCs w:val="24"/>
        </w:rPr>
        <w:t>физическими</w:t>
      </w:r>
      <w:proofErr w:type="gramEnd"/>
      <w:r w:rsidRPr="00A842A9">
        <w:rPr>
          <w:sz w:val="24"/>
          <w:szCs w:val="24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A842A9" w:rsidRPr="00A842A9" w:rsidRDefault="00A842A9" w:rsidP="00A842A9">
      <w:pPr>
        <w:pStyle w:val="a8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экономное расходование материалов;</w:t>
      </w:r>
    </w:p>
    <w:p w:rsidR="00A842A9" w:rsidRPr="00A842A9" w:rsidRDefault="00A842A9" w:rsidP="00A842A9">
      <w:pPr>
        <w:pStyle w:val="a8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планирование (с помощью учителя) предстоящей практической работы;</w:t>
      </w:r>
    </w:p>
    <w:p w:rsidR="00A842A9" w:rsidRPr="00A842A9" w:rsidRDefault="00A842A9" w:rsidP="00A842A9">
      <w:pPr>
        <w:pStyle w:val="a8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A842A9" w:rsidRPr="00A842A9" w:rsidRDefault="00A842A9" w:rsidP="00A842A9">
      <w:pPr>
        <w:pStyle w:val="a8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 xml:space="preserve">осуществление текущего самоконтроля выполняемых практических действий и корректировка хода </w:t>
      </w:r>
      <w:proofErr w:type="gramStart"/>
      <w:r w:rsidRPr="00A842A9">
        <w:rPr>
          <w:sz w:val="24"/>
          <w:szCs w:val="24"/>
        </w:rPr>
        <w:t>практической</w:t>
      </w:r>
      <w:proofErr w:type="gramEnd"/>
      <w:r w:rsidRPr="00A842A9">
        <w:rPr>
          <w:sz w:val="24"/>
          <w:szCs w:val="24"/>
        </w:rPr>
        <w:t xml:space="preserve"> работы;</w:t>
      </w:r>
    </w:p>
    <w:p w:rsidR="00A842A9" w:rsidRPr="00A842A9" w:rsidRDefault="00A842A9" w:rsidP="00A842A9">
      <w:pPr>
        <w:pStyle w:val="a8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выполнение текущего ремонта школьной мебели;</w:t>
      </w:r>
    </w:p>
    <w:p w:rsidR="00A842A9" w:rsidRPr="00A842A9" w:rsidRDefault="00A842A9" w:rsidP="00A842A9">
      <w:pPr>
        <w:pStyle w:val="a8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 xml:space="preserve">изготовление доступной </w:t>
      </w:r>
      <w:proofErr w:type="spellStart"/>
      <w:r w:rsidRPr="00A842A9">
        <w:rPr>
          <w:sz w:val="24"/>
          <w:szCs w:val="24"/>
        </w:rPr>
        <w:t>игрушечно-сувенирной</w:t>
      </w:r>
      <w:proofErr w:type="spellEnd"/>
      <w:r w:rsidRPr="00A842A9">
        <w:rPr>
          <w:sz w:val="24"/>
          <w:szCs w:val="24"/>
        </w:rPr>
        <w:t xml:space="preserve"> продукции;</w:t>
      </w:r>
    </w:p>
    <w:p w:rsidR="00A842A9" w:rsidRPr="00A842A9" w:rsidRDefault="00A842A9" w:rsidP="00A842A9">
      <w:pPr>
        <w:pStyle w:val="a8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>самостоятельный подбор инструментов и материалов для выполнения поставленной учебной задачи;</w:t>
      </w:r>
    </w:p>
    <w:p w:rsidR="00A842A9" w:rsidRPr="00A842A9" w:rsidRDefault="00A842A9" w:rsidP="00A842A9">
      <w:pPr>
        <w:pStyle w:val="a8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 xml:space="preserve">уверенное владение инструментами и приспособлениями: рубанком, ножовкой, молотком, ручным лобзиком, штангенциркулем, угольником, рулеткой, </w:t>
      </w:r>
      <w:proofErr w:type="spellStart"/>
      <w:r w:rsidRPr="00A842A9">
        <w:rPr>
          <w:sz w:val="24"/>
          <w:szCs w:val="24"/>
        </w:rPr>
        <w:t>электровыжигателем</w:t>
      </w:r>
      <w:proofErr w:type="spellEnd"/>
      <w:r w:rsidRPr="00A842A9">
        <w:rPr>
          <w:sz w:val="24"/>
          <w:szCs w:val="24"/>
        </w:rPr>
        <w:t xml:space="preserve"> и использование сформированных навыков для выполнения учебных задач;</w:t>
      </w:r>
    </w:p>
    <w:p w:rsidR="00A842A9" w:rsidRPr="00A842A9" w:rsidRDefault="00A842A9" w:rsidP="00A842A9">
      <w:pPr>
        <w:pStyle w:val="a8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A842A9">
        <w:rPr>
          <w:sz w:val="24"/>
          <w:szCs w:val="24"/>
        </w:rPr>
        <w:t xml:space="preserve">понимание общественной значимости своего труда, своих достижений в области трудовой деятельности. </w:t>
      </w:r>
    </w:p>
    <w:p w:rsidR="00A842A9" w:rsidRPr="00A842A9" w:rsidRDefault="00A842A9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3752" w:rsidRPr="00A842A9" w:rsidRDefault="002E3752" w:rsidP="00A842A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2A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A842A9" w:rsidRPr="00A842A9">
        <w:rPr>
          <w:rFonts w:ascii="Times New Roman" w:hAnsi="Times New Roman" w:cs="Times New Roman"/>
          <w:b/>
          <w:sz w:val="24"/>
          <w:szCs w:val="24"/>
        </w:rPr>
        <w:t>:</w:t>
      </w:r>
    </w:p>
    <w:p w:rsidR="00A842A9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 xml:space="preserve">• проявление </w:t>
      </w:r>
      <w:proofErr w:type="gramStart"/>
      <w:r w:rsidRPr="00A842A9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A842A9">
        <w:rPr>
          <w:rFonts w:ascii="Times New Roman" w:hAnsi="Times New Roman" w:cs="Times New Roman"/>
          <w:sz w:val="24"/>
          <w:szCs w:val="24"/>
        </w:rPr>
        <w:t xml:space="preserve"> интересов и активности в данной области предметной технологической деятельности;</w:t>
      </w:r>
    </w:p>
    <w:p w:rsidR="00A842A9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• 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A842A9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• развитие трудолюбия и ответственности за качество своей деятельности;</w:t>
      </w:r>
    </w:p>
    <w:p w:rsidR="00A842A9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 xml:space="preserve">• овладение установками, нормами и правилами </w:t>
      </w:r>
      <w:proofErr w:type="gramStart"/>
      <w:r w:rsidRPr="00A842A9">
        <w:rPr>
          <w:rFonts w:ascii="Times New Roman" w:hAnsi="Times New Roman" w:cs="Times New Roman"/>
          <w:sz w:val="24"/>
          <w:szCs w:val="24"/>
        </w:rPr>
        <w:t>научной</w:t>
      </w:r>
      <w:proofErr w:type="gramEnd"/>
      <w:r w:rsidRPr="00A842A9">
        <w:rPr>
          <w:rFonts w:ascii="Times New Roman" w:hAnsi="Times New Roman" w:cs="Times New Roman"/>
          <w:sz w:val="24"/>
          <w:szCs w:val="24"/>
        </w:rPr>
        <w:t xml:space="preserve"> организации умственного и физического труда;</w:t>
      </w:r>
    </w:p>
    <w:p w:rsidR="00A842A9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• 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A842A9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• становление самоопределения в выбранной сфере будущей профессиональной деятельности;</w:t>
      </w:r>
      <w:r w:rsidRPr="00A842A9">
        <w:rPr>
          <w:rFonts w:ascii="Times New Roman" w:hAnsi="Times New Roman" w:cs="Times New Roman"/>
          <w:sz w:val="24"/>
          <w:szCs w:val="24"/>
        </w:rPr>
        <w:br/>
        <w:t>• планирование образовательной и профессиональной карьеры;</w:t>
      </w:r>
    </w:p>
    <w:p w:rsidR="00A842A9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• осознание необходимости общественно полезного труда как условия безопасной и эффективной социализации;</w:t>
      </w:r>
    </w:p>
    <w:p w:rsidR="00A842A9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• бережное отношение к природным и хозяйственным ресурсам;</w:t>
      </w:r>
    </w:p>
    <w:p w:rsidR="00A842A9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• готовность к рациональному ведению домашнего хозяйства;</w:t>
      </w:r>
    </w:p>
    <w:p w:rsidR="00A842A9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• проявление технико-технологического и экономического мышления при организации своей деятельности;</w:t>
      </w:r>
    </w:p>
    <w:p w:rsidR="006D2D0C" w:rsidRPr="00A842A9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A9">
        <w:rPr>
          <w:rFonts w:ascii="Times New Roman" w:hAnsi="Times New Roman" w:cs="Times New Roman"/>
          <w:sz w:val="24"/>
          <w:szCs w:val="24"/>
        </w:rPr>
        <w:t>• самооценка готовности к предпринимательской деятельности в сфере технического труда.</w:t>
      </w:r>
    </w:p>
    <w:p w:rsidR="006D2D0C" w:rsidRDefault="006D2D0C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42A9" w:rsidRDefault="00A842A9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42A9" w:rsidRDefault="00A842A9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42A9" w:rsidRDefault="00A842A9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42A9" w:rsidRPr="00A842A9" w:rsidRDefault="00A842A9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337C" w:rsidRPr="00A842A9" w:rsidRDefault="00A842A9" w:rsidP="00A842A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A9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сопровождение</w:t>
      </w:r>
    </w:p>
    <w:p w:rsidR="00060202" w:rsidRPr="00A842A9" w:rsidRDefault="00060202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-743" w:type="dxa"/>
        <w:tblLayout w:type="fixed"/>
        <w:tblLook w:val="01E0"/>
      </w:tblPr>
      <w:tblGrid>
        <w:gridCol w:w="3403"/>
        <w:gridCol w:w="2835"/>
        <w:gridCol w:w="3969"/>
      </w:tblGrid>
      <w:tr w:rsidR="00A842A9" w:rsidRPr="00A842A9" w:rsidTr="00A842A9">
        <w:trPr>
          <w:trHeight w:val="268"/>
        </w:trPr>
        <w:tc>
          <w:tcPr>
            <w:tcW w:w="3403" w:type="dxa"/>
            <w:vMerge w:val="restart"/>
          </w:tcPr>
          <w:p w:rsidR="00A842A9" w:rsidRPr="00A842A9" w:rsidRDefault="00A842A9" w:rsidP="00A842A9">
            <w:pPr>
              <w:spacing w:after="0"/>
              <w:jc w:val="center"/>
              <w:rPr>
                <w:sz w:val="24"/>
                <w:szCs w:val="24"/>
              </w:rPr>
            </w:pPr>
            <w:bookmarkStart w:id="1" w:name="_8_а_класс_1"/>
            <w:bookmarkStart w:id="2" w:name="_9_а_класс"/>
            <w:bookmarkStart w:id="3" w:name="_5_б_класс"/>
            <w:bookmarkEnd w:id="1"/>
            <w:bookmarkEnd w:id="2"/>
            <w:bookmarkEnd w:id="3"/>
            <w:r w:rsidRPr="00A842A9">
              <w:rPr>
                <w:sz w:val="24"/>
                <w:szCs w:val="24"/>
              </w:rPr>
              <w:t>Учебники, учебные и методические пособия</w:t>
            </w:r>
          </w:p>
        </w:tc>
        <w:tc>
          <w:tcPr>
            <w:tcW w:w="6804" w:type="dxa"/>
            <w:gridSpan w:val="2"/>
          </w:tcPr>
          <w:p w:rsidR="00A842A9" w:rsidRPr="00A842A9" w:rsidRDefault="00A842A9" w:rsidP="00A842A9">
            <w:pPr>
              <w:spacing w:after="0"/>
              <w:jc w:val="center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Дидактические материалы</w:t>
            </w:r>
          </w:p>
        </w:tc>
      </w:tr>
      <w:tr w:rsidR="00A842A9" w:rsidRPr="00A842A9" w:rsidTr="00A842A9">
        <w:trPr>
          <w:trHeight w:val="285"/>
        </w:trPr>
        <w:tc>
          <w:tcPr>
            <w:tcW w:w="3403" w:type="dxa"/>
            <w:vMerge/>
          </w:tcPr>
          <w:p w:rsidR="00A842A9" w:rsidRPr="00A842A9" w:rsidRDefault="00A842A9" w:rsidP="00A842A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842A9" w:rsidRPr="00A842A9" w:rsidRDefault="00A842A9" w:rsidP="00A842A9">
            <w:pPr>
              <w:spacing w:after="0"/>
              <w:jc w:val="center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общие</w:t>
            </w:r>
          </w:p>
        </w:tc>
        <w:tc>
          <w:tcPr>
            <w:tcW w:w="3969" w:type="dxa"/>
          </w:tcPr>
          <w:p w:rsidR="00A842A9" w:rsidRPr="00A842A9" w:rsidRDefault="00A842A9" w:rsidP="00A842A9">
            <w:pPr>
              <w:spacing w:after="0"/>
              <w:jc w:val="center"/>
              <w:rPr>
                <w:sz w:val="24"/>
                <w:szCs w:val="24"/>
              </w:rPr>
            </w:pPr>
            <w:proofErr w:type="gramStart"/>
            <w:r w:rsidRPr="00A842A9">
              <w:rPr>
                <w:sz w:val="24"/>
                <w:szCs w:val="24"/>
              </w:rPr>
              <w:t>разработанные</w:t>
            </w:r>
            <w:proofErr w:type="gramEnd"/>
            <w:r w:rsidRPr="00A842A9">
              <w:rPr>
                <w:sz w:val="24"/>
                <w:szCs w:val="24"/>
              </w:rPr>
              <w:t xml:space="preserve"> учителем</w:t>
            </w:r>
          </w:p>
        </w:tc>
      </w:tr>
      <w:tr w:rsidR="00A842A9" w:rsidRPr="00A842A9" w:rsidTr="00A842A9">
        <w:tc>
          <w:tcPr>
            <w:tcW w:w="3403" w:type="dxa"/>
          </w:tcPr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1. Б.А. Журавлёв, «Столярное дело», М., Просвещение, 1987г. Учебное пособие для учащихся 5-6 классов вспомогательной школы.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2. Программы специальных (коррекционных) общеобразовательных учреждений VIII вида, 5-9 классы, под ред. В.В. Воронковой. Сборник №2. – Москва. ВЛАДОС, 2000г.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3. Инструктивные материалы для трудового обучения умственно-отсталых детей и подростков. С.Л. Мирский, М., 1995г.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4. Методика трудового обучения с практикумом в учебных мастерских. М., Просвещение, 1988г.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Плакат-схема «Выполнение углового ящичного соединения».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Плакат-схема «Пиление столярной ножовкой».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Плакат-схема «Долбление гнёзд стамеской».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Плакат-схема «Строгание древесины столярным рубанком».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Плакат-схема «Выпиливание ручным лобзиком».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Плакат-схема «Виды отвёрток».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A842A9">
              <w:rPr>
                <w:sz w:val="24"/>
                <w:szCs w:val="24"/>
              </w:rPr>
              <w:t>Рисуночно-вербальный</w:t>
            </w:r>
            <w:proofErr w:type="spellEnd"/>
            <w:r w:rsidRPr="00A842A9">
              <w:rPr>
                <w:sz w:val="24"/>
                <w:szCs w:val="24"/>
              </w:rPr>
              <w:t xml:space="preserve"> интерактивный тест «Столярные инструменты».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Интерактивное задание «Устройство сверлильного станка».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Интерактивное задание «Столярный инструмент».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Интерактивное задание «Свёрла».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Интерактивное задание «Деревообрабатывающие станки».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Интерактивная презентация «Столярный инструмент».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Интерактивная презентация «Свёрла».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Интерактивная презентация «Пороки древесины».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Интерактивная презентация «Измерительный и разметочный инструмент».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  <w:r w:rsidRPr="00A842A9">
              <w:rPr>
                <w:sz w:val="24"/>
                <w:szCs w:val="24"/>
              </w:rPr>
              <w:t>Интерактивная презентация «Деревообрабатывающие станки».</w:t>
            </w:r>
          </w:p>
          <w:p w:rsidR="00A842A9" w:rsidRPr="00A842A9" w:rsidRDefault="00A842A9" w:rsidP="00A842A9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</w:tbl>
    <w:p w:rsidR="002E3752" w:rsidRPr="00A842A9" w:rsidRDefault="002E3752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3752" w:rsidRPr="00A842A9" w:rsidRDefault="002E3752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7E7A" w:rsidRPr="00A842A9" w:rsidRDefault="005D7E7A" w:rsidP="00A842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D7E7A" w:rsidRPr="00A842A9" w:rsidSect="0064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C7F"/>
    <w:multiLevelType w:val="hybridMultilevel"/>
    <w:tmpl w:val="0B202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D11D2"/>
    <w:multiLevelType w:val="multilevel"/>
    <w:tmpl w:val="8B72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4A7F1B"/>
    <w:multiLevelType w:val="hybridMultilevel"/>
    <w:tmpl w:val="0D2EF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0684F71"/>
    <w:multiLevelType w:val="hybridMultilevel"/>
    <w:tmpl w:val="D75456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A4821E4"/>
    <w:multiLevelType w:val="hybridMultilevel"/>
    <w:tmpl w:val="1AA47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963852"/>
    <w:multiLevelType w:val="hybridMultilevel"/>
    <w:tmpl w:val="A10A64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9D1"/>
    <w:rsid w:val="00060202"/>
    <w:rsid w:val="000D2513"/>
    <w:rsid w:val="001849D1"/>
    <w:rsid w:val="001D42B1"/>
    <w:rsid w:val="002E3752"/>
    <w:rsid w:val="00353DF3"/>
    <w:rsid w:val="003A03AA"/>
    <w:rsid w:val="004A7A27"/>
    <w:rsid w:val="00556D56"/>
    <w:rsid w:val="005D7E7A"/>
    <w:rsid w:val="0062337C"/>
    <w:rsid w:val="00646D44"/>
    <w:rsid w:val="006D2D0C"/>
    <w:rsid w:val="00701EF7"/>
    <w:rsid w:val="00737EA5"/>
    <w:rsid w:val="00740288"/>
    <w:rsid w:val="00766461"/>
    <w:rsid w:val="007717C8"/>
    <w:rsid w:val="0077772E"/>
    <w:rsid w:val="00812442"/>
    <w:rsid w:val="008378A6"/>
    <w:rsid w:val="0084336D"/>
    <w:rsid w:val="008B594F"/>
    <w:rsid w:val="008D0720"/>
    <w:rsid w:val="009632FF"/>
    <w:rsid w:val="0097479A"/>
    <w:rsid w:val="00993EE9"/>
    <w:rsid w:val="009E0131"/>
    <w:rsid w:val="009E1263"/>
    <w:rsid w:val="00A5207D"/>
    <w:rsid w:val="00A842A9"/>
    <w:rsid w:val="00A91258"/>
    <w:rsid w:val="00B71618"/>
    <w:rsid w:val="00BC6ACD"/>
    <w:rsid w:val="00D5239A"/>
    <w:rsid w:val="00F07290"/>
    <w:rsid w:val="00FA583E"/>
    <w:rsid w:val="00FB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375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2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37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2E37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2E3752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5">
    <w:name w:val="Strong"/>
    <w:basedOn w:val="a0"/>
    <w:qFormat/>
    <w:rsid w:val="002E3752"/>
    <w:rPr>
      <w:b/>
      <w:bCs/>
    </w:rPr>
  </w:style>
  <w:style w:type="character" w:styleId="a6">
    <w:name w:val="Emphasis"/>
    <w:basedOn w:val="a0"/>
    <w:qFormat/>
    <w:rsid w:val="002E3752"/>
    <w:rPr>
      <w:i/>
      <w:iCs/>
    </w:rPr>
  </w:style>
  <w:style w:type="paragraph" w:customStyle="1" w:styleId="p16">
    <w:name w:val="p16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a4">
    <w:name w:val="Без интервала Знак"/>
    <w:link w:val="a3"/>
    <w:rsid w:val="002E3752"/>
    <w:rPr>
      <w:rFonts w:ascii="Calibri" w:eastAsia="Times New Roman" w:hAnsi="Calibri" w:cs="Times New Roman"/>
      <w:lang w:eastAsia="ar-SA"/>
    </w:rPr>
  </w:style>
  <w:style w:type="paragraph" w:styleId="a7">
    <w:name w:val="Normal (Web)"/>
    <w:basedOn w:val="a"/>
    <w:rsid w:val="00771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7717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"/>
    <w:basedOn w:val="a"/>
    <w:link w:val="aa"/>
    <w:rsid w:val="000D25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0D25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42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2">
    <w:name w:val="Абзац списка2"/>
    <w:basedOn w:val="a"/>
    <w:rsid w:val="00060202"/>
    <w:pPr>
      <w:autoSpaceDN w:val="0"/>
      <w:ind w:left="720"/>
    </w:pPr>
    <w:rPr>
      <w:rFonts w:ascii="Calibri" w:eastAsia="Times New Roman" w:hAnsi="Calibri" w:cs="Times New Roman"/>
      <w:kern w:val="2"/>
      <w:lang w:eastAsia="ar-SA"/>
    </w:rPr>
  </w:style>
  <w:style w:type="table" w:styleId="ab">
    <w:name w:val="Table Grid"/>
    <w:basedOn w:val="a1"/>
    <w:rsid w:val="00837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CE70F-5523-49E3-B29B-C8F9D9130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B590-005</dc:creator>
  <cp:keywords/>
  <dc:description/>
  <cp:lastModifiedBy>Лидия Сергеевна</cp:lastModifiedBy>
  <cp:revision>29</cp:revision>
  <dcterms:created xsi:type="dcterms:W3CDTF">2019-08-26T07:58:00Z</dcterms:created>
  <dcterms:modified xsi:type="dcterms:W3CDTF">2019-10-21T12:22:00Z</dcterms:modified>
</cp:coreProperties>
</file>